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31951" w14:textId="6229E97C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71E752D" wp14:editId="008DB7A2">
                <wp:simplePos x="0" y="0"/>
                <wp:positionH relativeFrom="column">
                  <wp:posOffset>-923925</wp:posOffset>
                </wp:positionH>
                <wp:positionV relativeFrom="paragraph">
                  <wp:posOffset>-1057275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E333D" w14:textId="77777777" w:rsidR="004C6FB9" w:rsidRDefault="00F45BAE" w:rsidP="0086569A">
                              <w:pPr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6EA947A4" wp14:editId="6F2E5EC7">
                                    <wp:extent cx="1442692" cy="857250"/>
                                    <wp:effectExtent l="0" t="0" r="5715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89101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3BBB60D" w14:textId="77777777" w:rsidR="004C6FB9" w:rsidRPr="007F4446" w:rsidRDefault="00AF7A9A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color w:val="00B0F0"/>
                                    <w:sz w:val="280"/>
                                    <w:szCs w:val="72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84749"/>
                            <a:ext cx="59245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196B6" w14:textId="0CB3C99C" w:rsidR="004C6FB9" w:rsidRPr="0086569A" w:rsidRDefault="00EA1A6C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06A35"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GUÍA DE CIENCIAS PARA PADRES – UNIDAD</w:t>
                              </w:r>
                              <w:r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4C4B51">
                                <w:rPr>
                                  <w:sz w:val="64"/>
                                  <w:szCs w:val="6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E752D" id="Group 9" o:spid="_x0000_s1026" style="position:absolute;margin-left:-72.75pt;margin-top:-83.25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" fillcolor="#00b0f0" strokecolor="#00b0f0">
                  <v:textbox>
                    <w:txbxContent>
                      <w:p w14:paraId="3AEE333D" w14:textId="77777777" w:rsidR="004C6FB9" w:rsidRDefault="00F45BAE" w:rsidP="0086569A">
                        <w:pPr>
                          <w:jc w:val="right"/>
                        </w:pPr>
                        <w:r w:rsidRPr="007647CF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6EA947A4" wp14:editId="6F2E5EC7">
                              <wp:extent cx="1442692" cy="857250"/>
                              <wp:effectExtent l="0" t="0" r="5715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" fillcolor="white [3201]" strokecolor="#00b0f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" fillcolor="white [3201]" strokecolor="#00b0f0" strokeweight="2pt"/>
                  <v:shape id="Text Box 4" o:spid="_x0000_s1031" type="#_x0000_t202" style="position:absolute;left:2891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63BBB60D" w14:textId="77777777" w:rsidR="004C6FB9" w:rsidRPr="007F4446" w:rsidRDefault="00AF7A9A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b/>
                              <w:noProof/>
                              <w:color w:val="00B0F0"/>
                              <w:sz w:val="280"/>
                              <w:szCs w:val="72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285;top:6847;width:59246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3D196B6" w14:textId="0CB3C99C" w:rsidR="004C6FB9" w:rsidRPr="0086569A" w:rsidRDefault="00EA1A6C" w:rsidP="0086569A">
                        <w:pPr>
                          <w:spacing w:after="0" w:line="240" w:lineRule="auto"/>
                          <w:jc w:val="center"/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06A35"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GUÍA DE CIENCIAS PARA PADRES – UNIDAD</w:t>
                        </w:r>
                        <w:r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4C4B51">
                          <w:rPr>
                            <w:sz w:val="64"/>
                            <w:szCs w:val="6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4F285F" w14:textId="77777777" w:rsidR="00D21CE3" w:rsidRDefault="00D21CE3"/>
    <w:p w14:paraId="6ACC8639" w14:textId="77777777" w:rsidR="004F4123" w:rsidRDefault="004F4123"/>
    <w:p w14:paraId="43461E03" w14:textId="77777777" w:rsidR="00D21CE3" w:rsidRDefault="00D21CE3" w:rsidP="006157B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D21CE3" w14:paraId="5E13C211" w14:textId="77777777" w:rsidTr="00F45BAE">
        <w:tc>
          <w:tcPr>
            <w:tcW w:w="12950" w:type="dxa"/>
            <w:gridSpan w:val="2"/>
            <w:shd w:val="clear" w:color="auto" w:fill="FFFF99"/>
          </w:tcPr>
          <w:p w14:paraId="73FA22BE" w14:textId="77777777" w:rsidR="00D21CE3" w:rsidRPr="005932C9" w:rsidRDefault="00D21CE3" w:rsidP="006157B6">
            <w:pPr>
              <w:jc w:val="center"/>
              <w:rPr>
                <w:b/>
                <w:i/>
              </w:rPr>
            </w:pPr>
            <w:r w:rsidRPr="00AD1069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6BA63E31" w14:textId="77777777" w:rsidTr="00F45BAE">
        <w:tc>
          <w:tcPr>
            <w:tcW w:w="12950" w:type="dxa"/>
            <w:gridSpan w:val="2"/>
          </w:tcPr>
          <w:p w14:paraId="3708E782" w14:textId="7B3A25B4" w:rsidR="00D21CE3" w:rsidRPr="00016BEB" w:rsidRDefault="00C64A37" w:rsidP="00016BEB">
            <w:pPr>
              <w:jc w:val="center"/>
              <w:rPr>
                <w:b/>
                <w:color w:val="00B0F0"/>
                <w:sz w:val="36"/>
                <w:szCs w:val="36"/>
              </w:rPr>
            </w:pPr>
            <w:r>
              <w:rPr>
                <w:b/>
                <w:color w:val="00B0F0"/>
                <w:sz w:val="36"/>
                <w:szCs w:val="36"/>
                <w:lang w:val="es"/>
              </w:rPr>
              <w:t xml:space="preserve">SISTEMA SOLAR: </w:t>
            </w:r>
            <w:r w:rsidR="00016BEB" w:rsidRPr="00016BEB">
              <w:rPr>
                <w:b/>
                <w:color w:val="00B0F0"/>
                <w:sz w:val="36"/>
                <w:szCs w:val="36"/>
                <w:lang w:val="es"/>
              </w:rPr>
              <w:t>Relación Tierra, Luna y Sol</w:t>
            </w:r>
          </w:p>
        </w:tc>
      </w:tr>
      <w:tr w:rsidR="00D21CE3" w14:paraId="75781007" w14:textId="77777777" w:rsidTr="00F45BAE">
        <w:tc>
          <w:tcPr>
            <w:tcW w:w="12950" w:type="dxa"/>
            <w:gridSpan w:val="2"/>
            <w:shd w:val="clear" w:color="auto" w:fill="00B0F0"/>
          </w:tcPr>
          <w:p w14:paraId="63ACC114" w14:textId="77777777" w:rsidR="00D21CE3" w:rsidRPr="005932C9" w:rsidRDefault="00F45BAE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DESCRIPCIÓN</w:t>
            </w:r>
          </w:p>
        </w:tc>
      </w:tr>
      <w:tr w:rsidR="00D21CE3" w14:paraId="5206D53E" w14:textId="77777777" w:rsidTr="00F45BAE">
        <w:trPr>
          <w:trHeight w:val="863"/>
        </w:trPr>
        <w:tc>
          <w:tcPr>
            <w:tcW w:w="12950" w:type="dxa"/>
            <w:gridSpan w:val="2"/>
          </w:tcPr>
          <w:p w14:paraId="1A0BCEBC" w14:textId="37BD9E8A" w:rsidR="00D21CE3" w:rsidRPr="00F852EC" w:rsidRDefault="00F852EC" w:rsidP="00183C79">
            <w:pPr>
              <w:spacing w:after="120"/>
              <w:contextualSpacing/>
              <w:rPr>
                <w:sz w:val="24"/>
                <w:szCs w:val="24"/>
              </w:rPr>
            </w:pPr>
            <w:r w:rsidRPr="00F852EC">
              <w:rPr>
                <w:sz w:val="24"/>
                <w:szCs w:val="24"/>
                <w:lang w:val="es"/>
              </w:rPr>
              <w:t>En esta unidad, los estudiantes de cuarto grado explorarán los cuerpos celestes del sistema solar examinando los patrones relacionados con las órbitas y la composición.  Los estudiantes estudiarán la relación entre la Tierra, la Luna y el Sol, ya que corresponde al día y la noche, los cambios estacionales y las fases de la luna. Los estudiantes desarrollarán un modelo para apoyar una explicación de por qué la duración del día y la noche cambió a lo largo del año. Los estudiantes también desarrollarán un modelo basado en observaciones para describir los patrones de repetición de las fases de la luna (nueva, creciente, cuarto, gibosa y llena). Por último, los estudiantes construirán una explicación de cómo la órbita de la Tierra, con su inclinación constante, afecta los cambios estacionales.</w:t>
            </w:r>
          </w:p>
        </w:tc>
      </w:tr>
      <w:tr w:rsidR="00D21CE3" w14:paraId="198C2D6A" w14:textId="77777777" w:rsidTr="00F45BAE">
        <w:tc>
          <w:tcPr>
            <w:tcW w:w="12950" w:type="dxa"/>
            <w:gridSpan w:val="2"/>
            <w:shd w:val="clear" w:color="auto" w:fill="00B0F0"/>
          </w:tcPr>
          <w:p w14:paraId="6B2F8848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AB1182" w14:paraId="0EC0AB1F" w14:textId="77777777" w:rsidTr="002C0E66">
        <w:tc>
          <w:tcPr>
            <w:tcW w:w="6475" w:type="dxa"/>
          </w:tcPr>
          <w:p w14:paraId="3B9A51EC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Eje: una línea imaginaria que atraviesa ambos polos de un planeta.</w:t>
            </w:r>
          </w:p>
          <w:p w14:paraId="2A459CEF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Orbit-t</w:t>
            </w:r>
            <w:r>
              <w:rPr>
                <w:sz w:val="24"/>
                <w:szCs w:val="24"/>
                <w:highlight w:val="white"/>
                <w:lang w:val="es"/>
              </w:rPr>
              <w:t>he ruta que un objeto como un planeta hace mientras gira alrededor de un segundo objeto</w:t>
            </w:r>
          </w:p>
          <w:p w14:paraId="4BA23A44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Rotación:</w:t>
            </w:r>
            <w:r>
              <w:rPr>
                <w:sz w:val="24"/>
                <w:szCs w:val="24"/>
                <w:highlight w:val="white"/>
                <w:lang w:val="es"/>
              </w:rPr>
              <w:t>el movimiento de un planeta u otro objeto a medida que gira sobre su eje</w:t>
            </w:r>
          </w:p>
          <w:p w14:paraId="29A21A72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 xml:space="preserve">Girar: para moverse alrededor de un objeto </w:t>
            </w:r>
            <w:r>
              <w:rPr>
                <w:sz w:val="24"/>
                <w:szCs w:val="24"/>
                <w:highlight w:val="white"/>
                <w:lang w:val="es"/>
              </w:rPr>
              <w:t>en un eje central,</w:t>
            </w:r>
            <w:r>
              <w:rPr>
                <w:sz w:val="24"/>
                <w:szCs w:val="24"/>
                <w:lang w:val="es"/>
              </w:rPr>
              <w:t>como el movimiento de las lunas alrededor de la Tierra o el movimiento de los planetas alrededor del sol</w:t>
            </w:r>
          </w:p>
          <w:p w14:paraId="4ADD55CA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 xml:space="preserve">Revolución: </w:t>
            </w:r>
            <w:r>
              <w:rPr>
                <w:sz w:val="24"/>
                <w:szCs w:val="24"/>
                <w:highlight w:val="white"/>
                <w:lang w:val="es"/>
              </w:rPr>
              <w:t>el movimiento de cualquier objeto en una órbita, como la Tierra que se mueve alrededor del sol.</w:t>
            </w:r>
          </w:p>
          <w:p w14:paraId="28310013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Día: la hora de la luz entre el amanecer y el atardecer</w:t>
            </w:r>
          </w:p>
          <w:p w14:paraId="7ADC9CA2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lastRenderedPageBreak/>
              <w:t>Noche: el tiempo de oscuridad entre el atardecer y el amanecer</w:t>
            </w:r>
          </w:p>
          <w:p w14:paraId="7C71FAD8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Estaciones- Las cuatro divisiones naturales del año basadas en los cambios de temperatura debido a las cantidades variadas de luz solar (tanto la intensidad como el número de horas de luz); causadas por la inclinación de la Tierra durante la revolución.</w:t>
            </w:r>
          </w:p>
          <w:p w14:paraId="3BB12462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Hemisferio: la mitad del guante terrestre o esfera celeste; se puede dividir por norte y sur o este y oeste</w:t>
            </w:r>
          </w:p>
          <w:p w14:paraId="15CD9D72" w14:textId="77777777" w:rsidR="00F852EC" w:rsidRDefault="00F852EC" w:rsidP="00F852EC">
            <w:pPr>
              <w:numPr>
                <w:ilvl w:val="0"/>
                <w:numId w:val="42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Inclinación: para no estar recto hacia arriba y hacia abajo; La Tierra está ligeramente inclinada sobre su eje</w:t>
            </w:r>
          </w:p>
          <w:p w14:paraId="1E6BFB6B" w14:textId="77777777" w:rsidR="00C64A37" w:rsidRPr="00183C79" w:rsidRDefault="00C64A37" w:rsidP="00C64A37">
            <w:pPr>
              <w:widowControl w:val="0"/>
              <w:spacing w:after="160" w:line="256" w:lineRule="auto"/>
              <w:contextualSpacing/>
              <w:rPr>
                <w:rFonts w:cstheme="minorHAnsi"/>
                <w:sz w:val="24"/>
                <w:szCs w:val="24"/>
              </w:rPr>
            </w:pPr>
          </w:p>
          <w:p w14:paraId="2F98EA99" w14:textId="77777777" w:rsidR="00C64A37" w:rsidRPr="00183C79" w:rsidRDefault="00C64A37" w:rsidP="00C64A37">
            <w:pPr>
              <w:widowControl w:val="0"/>
              <w:spacing w:after="160" w:line="256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86CC84D" w14:textId="77777777" w:rsidR="00AB1182" w:rsidRDefault="00AB1182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204CE7D9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41673A50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3034D7AB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76429555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7367D264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70FF318C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091CC55E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2FCC6437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4F2D6D3E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1CC4C682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44001AAE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530C5A8E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1BFACF28" w14:textId="77777777" w:rsid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  <w:p w14:paraId="7FE9F5A3" w14:textId="77777777" w:rsidR="00183C79" w:rsidRPr="00183C79" w:rsidRDefault="00183C79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</w:rPr>
            </w:pPr>
          </w:p>
        </w:tc>
        <w:tc>
          <w:tcPr>
            <w:tcW w:w="6475" w:type="dxa"/>
          </w:tcPr>
          <w:p w14:paraId="7C7FA19D" w14:textId="57CC046F" w:rsidR="00F852EC" w:rsidRPr="00F852EC" w:rsidRDefault="00F852EC" w:rsidP="00CA2CF5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 w:rsidRPr="00F852EC">
              <w:rPr>
                <w:sz w:val="24"/>
                <w:szCs w:val="24"/>
                <w:lang w:val="es"/>
              </w:rPr>
              <w:lastRenderedPageBreak/>
              <w:t>Órbita - t</w:t>
            </w:r>
            <w:r w:rsidRPr="00F852EC">
              <w:rPr>
                <w:sz w:val="24"/>
                <w:szCs w:val="24"/>
                <w:highlight w:val="white"/>
                <w:lang w:val="es"/>
              </w:rPr>
              <w:t>he ruta que un objeto como un planeta hace mientras gira alrededor de un segundo objeto</w:t>
            </w:r>
          </w:p>
          <w:p w14:paraId="476806C9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Rotación - t</w:t>
            </w:r>
            <w:r>
              <w:rPr>
                <w:sz w:val="24"/>
                <w:szCs w:val="24"/>
                <w:highlight w:val="white"/>
                <w:lang w:val="es"/>
              </w:rPr>
              <w:t>he movimiento de un planeta u otro objeto a medida que gira sobre su eje</w:t>
            </w:r>
          </w:p>
          <w:p w14:paraId="7CD92582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 xml:space="preserve">Revolución - </w:t>
            </w:r>
            <w:r>
              <w:rPr>
                <w:sz w:val="24"/>
                <w:szCs w:val="24"/>
                <w:highlight w:val="white"/>
                <w:lang w:val="es"/>
              </w:rPr>
              <w:t>El movimiento de cualquier objeto en una órbita, como la Tierra que se mueve alrededor del sol</w:t>
            </w:r>
          </w:p>
          <w:p w14:paraId="3180D9EC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Luna - satélite natural que gira alrededor de la Tierra</w:t>
            </w:r>
          </w:p>
          <w:p w14:paraId="37350994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 xml:space="preserve">Lunar- referente a la luna </w:t>
            </w:r>
          </w:p>
          <w:p w14:paraId="08BD3A40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Ciclo/Fases Lunares:</w:t>
            </w:r>
            <w:r>
              <w:rPr>
                <w:sz w:val="24"/>
                <w:szCs w:val="24"/>
                <w:highlight w:val="white"/>
                <w:lang w:val="es"/>
              </w:rPr>
              <w:t xml:space="preserve"> la porción iluminada de la </w:t>
            </w:r>
            <w:r>
              <w:rPr>
                <w:lang w:val="es"/>
              </w:rPr>
              <w:t xml:space="preserve"> </w:t>
            </w:r>
            <w:r>
              <w:rPr>
                <w:b/>
                <w:sz w:val="24"/>
                <w:szCs w:val="24"/>
                <w:highlight w:val="white"/>
                <w:lang w:val="es"/>
              </w:rPr>
              <w:t>luna</w:t>
            </w:r>
            <w:r>
              <w:rPr>
                <w:lang w:val="es"/>
              </w:rPr>
              <w:t xml:space="preserve"> que una persona observa desde</w:t>
            </w:r>
            <w:r>
              <w:rPr>
                <w:sz w:val="24"/>
                <w:szCs w:val="24"/>
                <w:highlight w:val="white"/>
                <w:lang w:val="es"/>
              </w:rPr>
              <w:t xml:space="preserve"> la tierra. La revolución de </w:t>
            </w:r>
            <w:r>
              <w:rPr>
                <w:lang w:val="es"/>
              </w:rPr>
              <w:t xml:space="preserve"> </w:t>
            </w:r>
            <w:r>
              <w:rPr>
                <w:b/>
                <w:sz w:val="24"/>
                <w:szCs w:val="24"/>
                <w:highlight w:val="white"/>
                <w:lang w:val="es"/>
              </w:rPr>
              <w:t>la luna</w:t>
            </w:r>
            <w:r>
              <w:rPr>
                <w:lang w:val="es"/>
              </w:rPr>
              <w:t xml:space="preserve"> alrededor de la Tierra hace que parezca que está cambiando de forma</w:t>
            </w:r>
            <w:r>
              <w:rPr>
                <w:sz w:val="24"/>
                <w:szCs w:val="24"/>
                <w:highlight w:val="white"/>
                <w:lang w:val="es"/>
              </w:rPr>
              <w:t xml:space="preserve"> (29 1/2 días)</w:t>
            </w:r>
          </w:p>
          <w:p w14:paraId="5E7067AA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lastRenderedPageBreak/>
              <w:t>Fases -</w:t>
            </w:r>
            <w:r>
              <w:rPr>
                <w:sz w:val="24"/>
                <w:szCs w:val="24"/>
                <w:highlight w:val="white"/>
                <w:lang w:val="es"/>
              </w:rPr>
              <w:t xml:space="preserve"> Una de las diferentes formas que la luna parece tener a medida que orbita alrededor de la Tierra</w:t>
            </w:r>
          </w:p>
          <w:p w14:paraId="1945CA5D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Luna Nueva- La Luna no es visible desde la Tierra</w:t>
            </w:r>
          </w:p>
          <w:p w14:paraId="257110F4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Creciente Creciente- La fase lunar donde menos de 1/2 de la Luna es iluminada por la luz solar directa, creando una Luna creciente. La depilación con cera describe ver más y más de la Luna.</w:t>
            </w:r>
          </w:p>
          <w:p w14:paraId="7DA418D5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Primer cuarto: el Sol ilumina exactamente la mitad derecha del lado de la Luna. A veces llamar a media Luna</w:t>
            </w:r>
          </w:p>
          <w:p w14:paraId="1B59AC6D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Giboso creciente: la fase lunar en la que la Luna parece tener la luz del Sol brillando en más de la mitad del lado derecho de la luna.</w:t>
            </w:r>
          </w:p>
          <w:p w14:paraId="5A388D9D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Luna Llena- El Sol ilumina todo el lado de la Luna frente a la Tierra</w:t>
            </w:r>
          </w:p>
          <w:p w14:paraId="469DACD5" w14:textId="77777777" w:rsidR="00F852EC" w:rsidRDefault="00F852EC" w:rsidP="00F852EC">
            <w:pPr>
              <w:numPr>
                <w:ilvl w:val="0"/>
                <w:numId w:val="43"/>
              </w:num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Giboso menguante: ocurre cuando la luna llena cambia al último cuarto. Waning describe ver cada vez menos de la Luna.</w:t>
            </w:r>
          </w:p>
          <w:p w14:paraId="29FC3754" w14:textId="77777777" w:rsidR="00F852EC" w:rsidRDefault="00F852EC" w:rsidP="00F852EC">
            <w:pPr>
              <w:numPr>
                <w:ilvl w:val="0"/>
                <w:numId w:val="43"/>
              </w:numPr>
              <w:spacing w:after="160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Tercer (Último) cuarto- La última mitad de la fase lunar antes de la Luna nueva</w:t>
            </w:r>
          </w:p>
          <w:p w14:paraId="4BE36416" w14:textId="77777777" w:rsidR="00F852EC" w:rsidRDefault="00F852EC" w:rsidP="00F852EC">
            <w:pPr>
              <w:numPr>
                <w:ilvl w:val="0"/>
                <w:numId w:val="43"/>
              </w:numPr>
              <w:spacing w:after="160"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"/>
              </w:rPr>
              <w:t>Media luna menguante: la fase lunar en la que menos de 1/2 de la Luna es iluminada por la luz solar directa, creando una luna creciente</w:t>
            </w:r>
          </w:p>
          <w:p w14:paraId="46567367" w14:textId="77777777" w:rsidR="00C64A37" w:rsidRPr="00183C79" w:rsidRDefault="00C64A37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7D960C0F" w14:textId="77777777" w:rsidR="00812A43" w:rsidRPr="00183C79" w:rsidRDefault="00812A43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183C79">
              <w:rPr>
                <w:b/>
                <w:color w:val="000000"/>
                <w:sz w:val="24"/>
                <w:szCs w:val="24"/>
                <w:u w:val="single"/>
                <w:shd w:val="clear" w:color="auto" w:fill="FFFFFF"/>
                <w:lang w:val="es"/>
              </w:rPr>
              <w:t>ESTRATEGIAS VOCABULRY EN CASA</w:t>
            </w:r>
          </w:p>
          <w:p w14:paraId="00598CE5" w14:textId="77777777" w:rsidR="00B244A1" w:rsidRPr="00183C79" w:rsidRDefault="00812A43" w:rsidP="00B047A1">
            <w:p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C79">
              <w:rPr>
                <w:b/>
                <w:color w:val="000000"/>
                <w:sz w:val="24"/>
                <w:szCs w:val="24"/>
                <w:shd w:val="clear" w:color="auto" w:fill="FFFFFF"/>
                <w:lang w:val="es"/>
              </w:rPr>
              <w:t>1</w:t>
            </w:r>
            <w:r w:rsidRPr="00183C79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 xml:space="preserve">. Lea en voz alta con su hijo. </w:t>
            </w:r>
          </w:p>
          <w:p w14:paraId="067EE0F8" w14:textId="77777777" w:rsidR="00B244A1" w:rsidRPr="00183C79" w:rsidRDefault="00812A43" w:rsidP="00B047A1">
            <w:p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C79">
              <w:rPr>
                <w:b/>
                <w:color w:val="000000"/>
                <w:sz w:val="24"/>
                <w:szCs w:val="24"/>
                <w:shd w:val="clear" w:color="auto" w:fill="FFFFFF"/>
                <w:lang w:val="es"/>
              </w:rPr>
              <w:t>2</w:t>
            </w:r>
            <w:r w:rsidRPr="00183C79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. Utilice palabras de vocabulario en las conversaciones diarias.</w:t>
            </w:r>
          </w:p>
          <w:p w14:paraId="4C895147" w14:textId="77777777" w:rsidR="00B244A1" w:rsidRPr="00183C79" w:rsidRDefault="00812A43" w:rsidP="00B047A1">
            <w:p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C79">
              <w:rPr>
                <w:b/>
                <w:color w:val="000000"/>
                <w:sz w:val="24"/>
                <w:szCs w:val="24"/>
                <w:shd w:val="clear" w:color="auto" w:fill="FFFFFF"/>
                <w:lang w:val="es"/>
              </w:rPr>
              <w:t>3</w:t>
            </w:r>
            <w:r w:rsidRPr="00183C79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. Construir una pared o ventana de palabras.</w:t>
            </w:r>
          </w:p>
          <w:p w14:paraId="4AFFE812" w14:textId="77777777" w:rsidR="00B047A1" w:rsidRPr="00183C79" w:rsidRDefault="00812A43" w:rsidP="00B047A1">
            <w:p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C79">
              <w:rPr>
                <w:b/>
                <w:color w:val="000000"/>
                <w:sz w:val="24"/>
                <w:szCs w:val="24"/>
                <w:shd w:val="clear" w:color="auto" w:fill="FFFFFF"/>
                <w:lang w:val="es"/>
              </w:rPr>
              <w:lastRenderedPageBreak/>
              <w:t>4</w:t>
            </w:r>
            <w:r w:rsidRPr="00183C79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 xml:space="preserve">. Juega juegos de vocabulario simple. </w:t>
            </w:r>
          </w:p>
          <w:p w14:paraId="5676D4FA" w14:textId="77777777" w:rsidR="00AB1182" w:rsidRPr="00183C79" w:rsidRDefault="00812A43" w:rsidP="00B047A1">
            <w:pPr>
              <w:spacing w:after="120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3C79">
              <w:rPr>
                <w:b/>
                <w:color w:val="000000"/>
                <w:sz w:val="24"/>
                <w:szCs w:val="24"/>
                <w:shd w:val="clear" w:color="auto" w:fill="FFFFFF"/>
                <w:lang w:val="es"/>
              </w:rPr>
              <w:t>5.</w:t>
            </w:r>
            <w:r w:rsidRPr="00183C79"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 xml:space="preserve"> Relacionar las palabras con experiencias de la vida real.</w:t>
            </w:r>
          </w:p>
          <w:p w14:paraId="27D55DE1" w14:textId="57CA69F0" w:rsidR="00B047A1" w:rsidRDefault="00117E6A" w:rsidP="00EA1A6C">
            <w:pPr>
              <w:pStyle w:val="Standard"/>
              <w:jc w:val="center"/>
              <w:rPr>
                <w:rFonts w:asciiTheme="minorHAnsi" w:hAnsiTheme="minorHAnsi"/>
                <w:b/>
                <w:i/>
              </w:rPr>
            </w:pPr>
            <w:r w:rsidRPr="00183C79">
              <w:rPr>
                <w:noProof/>
              </w:rPr>
              <w:drawing>
                <wp:inline distT="0" distB="0" distL="0" distR="0" wp14:anchorId="7882F2CE" wp14:editId="52A9B927">
                  <wp:extent cx="1707930" cy="1066800"/>
                  <wp:effectExtent l="0" t="0" r="6985" b="0"/>
                  <wp:docPr id="5" name="Picture 5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81" cy="108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EFCDA" w14:textId="7046DBE8" w:rsidR="00EA1A6C" w:rsidRDefault="00EA1A6C" w:rsidP="00EA1A6C">
            <w:pPr>
              <w:pStyle w:val="Standard"/>
              <w:jc w:val="center"/>
              <w:rPr>
                <w:rFonts w:asciiTheme="minorHAnsi" w:hAnsiTheme="minorHAnsi"/>
                <w:b/>
                <w:i/>
              </w:rPr>
            </w:pPr>
          </w:p>
          <w:p w14:paraId="696F53A2" w14:textId="6EE84D88" w:rsidR="00EA1A6C" w:rsidRDefault="00EA1A6C" w:rsidP="00EA1A6C">
            <w:pPr>
              <w:pStyle w:val="Standard"/>
              <w:jc w:val="center"/>
              <w:rPr>
                <w:rFonts w:asciiTheme="minorHAnsi" w:hAnsiTheme="minorHAnsi"/>
                <w:b/>
                <w:i/>
              </w:rPr>
            </w:pPr>
          </w:p>
          <w:p w14:paraId="60F358E2" w14:textId="77777777" w:rsidR="00EA1A6C" w:rsidRPr="00183C79" w:rsidRDefault="00EA1A6C" w:rsidP="00EA1A6C">
            <w:pPr>
              <w:pStyle w:val="Standard"/>
              <w:jc w:val="center"/>
              <w:rPr>
                <w:rFonts w:asciiTheme="minorHAnsi" w:hAnsiTheme="minorHAnsi"/>
                <w:b/>
                <w:i/>
              </w:rPr>
            </w:pPr>
          </w:p>
          <w:p w14:paraId="3F7F3929" w14:textId="77777777" w:rsidR="00B047A1" w:rsidRPr="00183C79" w:rsidRDefault="00B047A1" w:rsidP="00AB1182">
            <w:pPr>
              <w:pStyle w:val="Standard"/>
              <w:rPr>
                <w:rFonts w:asciiTheme="minorHAnsi" w:hAnsiTheme="minorHAnsi"/>
                <w:b/>
                <w:i/>
              </w:rPr>
            </w:pPr>
          </w:p>
        </w:tc>
      </w:tr>
    </w:tbl>
    <w:p w14:paraId="107173D8" w14:textId="48682ACA" w:rsidR="00D21CE3" w:rsidRDefault="00EA1A6C">
      <w:r w:rsidRPr="00D21CE3"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30F1CC" wp14:editId="4ED566F6">
                <wp:simplePos x="0" y="0"/>
                <wp:positionH relativeFrom="column">
                  <wp:posOffset>-771525</wp:posOffset>
                </wp:positionH>
                <wp:positionV relativeFrom="paragraph">
                  <wp:posOffset>194945</wp:posOffset>
                </wp:positionV>
                <wp:extent cx="586740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8724F" w14:textId="77777777" w:rsidR="00EA1A6C" w:rsidRPr="0086569A" w:rsidRDefault="00EA1A6C" w:rsidP="00EA1A6C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06A35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CIENCIAS PARA PADRES – UNIDAD</w:t>
                            </w:r>
                            <w:r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sz w:val="64"/>
                                <w:szCs w:val="6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14:paraId="6304ADAA" w14:textId="0C70AC23" w:rsidR="004C6FB9" w:rsidRPr="0086569A" w:rsidRDefault="004C6FB9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0F1CC" id="Text Box 2" o:spid="_x0000_s1033" type="#_x0000_t202" style="position:absolute;margin-left:-60.75pt;margin-top:15.35pt;width:462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" filled="f" stroked="f">
                <v:textbox>
                  <w:txbxContent>
                    <w:p w14:paraId="5988724F" w14:textId="77777777" w:rsidR="00EA1A6C" w:rsidRPr="0086569A" w:rsidRDefault="00EA1A6C" w:rsidP="00EA1A6C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06A35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CIENCIAS PARA PADRES – UNIDAD</w:t>
                      </w:r>
                      <w:r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sz w:val="64"/>
                          <w:szCs w:val="64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  <w:p w14:paraId="6304ADAA" w14:textId="0C70AC23" w:rsidR="004C6FB9" w:rsidRPr="0086569A" w:rsidRDefault="004C6FB9" w:rsidP="00D21CE3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75E60E" w14:textId="5457D3E0" w:rsidR="00D21CE3" w:rsidRDefault="00B12646"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DFF7B2" wp14:editId="092E6BEB">
                <wp:simplePos x="0" y="0"/>
                <wp:positionH relativeFrom="column">
                  <wp:posOffset>5457825</wp:posOffset>
                </wp:positionH>
                <wp:positionV relativeFrom="paragraph">
                  <wp:posOffset>-1026795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8F6FAB" w14:textId="77777777" w:rsidR="004C6FB9" w:rsidRPr="0086569A" w:rsidRDefault="00AF7A9A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7030A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sz w:val="280"/>
                                <w:szCs w:val="72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margin-left:429.75pt;margin-top:-80.8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C1GeM14QAAAA0BAAAPAAAAAAAAAAAAAAAAACcFAABkcnMvZG93&#10;bnJldi54bWxQSwUGAAAAAAQABADzAAAANQYAAAAA&#10;" w14:anchorId="76DFF7B2">
                <v:textbox>
                  <w:txbxContent>
                    <w:p w:rsidRPr="0086569A" w:rsidR="004C6FB9" w:rsidP="00D21CE3" w:rsidRDefault="00AF7A9A" w14:paraId="718F6FAB" w14:textId="77777777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7030A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B0F0"/>
                          <w:sz w:val="280"/>
                          <w:szCs w:val="72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EEBA69" wp14:editId="65723625">
                <wp:simplePos x="0" y="0"/>
                <wp:positionH relativeFrom="column">
                  <wp:posOffset>5172075</wp:posOffset>
                </wp:positionH>
                <wp:positionV relativeFrom="paragraph">
                  <wp:posOffset>-828675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0" style="position:absolute;margin-left:407.25pt;margin-top:-65.25pt;width:162pt;height:151.2pt;z-index:251673600" coordsize="20574,19202" o:spid="_x0000_s1026" w14:anchorId="6B600C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">
                <v:oval id="Oval 14" style="position:absolute;width:20574;height:19202;visibility:visible;mso-wrap-style:square;v-text-anchor:middle" o:spid="_x0000_s1027" fillcolor="white [3201]" strokecolor="#00b0f0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"/>
                <v:oval id="Oval 16" style="position:absolute;left:1524;top:1333;width:17799;height:16459;visibility:visible;mso-wrap-style:square;v-text-anchor:middle" o:spid="_x0000_s1028" fillcolor="white [3201]" strokecolor="#00b0f0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"/>
              </v:group>
            </w:pict>
          </mc:Fallback>
        </mc:AlternateContent>
      </w:r>
      <w:r w:rsidR="00C64A37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9407C6" wp14:editId="6EFB2B11">
                <wp:simplePos x="0" y="0"/>
                <wp:positionH relativeFrom="column">
                  <wp:posOffset>-923925</wp:posOffset>
                </wp:positionH>
                <wp:positionV relativeFrom="paragraph">
                  <wp:posOffset>-495300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93713" w14:textId="77777777" w:rsidR="004C6FB9" w:rsidRDefault="00F45BAE" w:rsidP="007F4446">
                            <w:pPr>
                              <w:shd w:val="clear" w:color="auto" w:fill="00B0F0"/>
                              <w:jc w:val="right"/>
                            </w:pPr>
                            <w:r w:rsidRPr="007647CF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60F6F067" wp14:editId="7C717FD9">
                                  <wp:extent cx="1442692" cy="857250"/>
                                  <wp:effectExtent l="0" t="0" r="571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5" style="position:absolute;margin-left:-72.75pt;margin-top:-39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#00b0f0" stroke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" w14:anchorId="699407C6">
                <v:textbox>
                  <w:txbxContent>
                    <w:p w:rsidR="004C6FB9" w:rsidP="007F4446" w:rsidRDefault="00F45BAE" w14:paraId="12393713" w14:textId="77777777">
                      <w:pPr>
                        <w:shd w:val="clear" w:color="auto" w:fill="00B0F0"/>
                        <w:jc w:val="right"/>
                      </w:pPr>
                      <w:r w:rsidRPr="007647CF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60F6F067" wp14:editId="7C717FD9">
                            <wp:extent cx="1442692" cy="857250"/>
                            <wp:effectExtent l="0" t="0" r="571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0796F5" w14:textId="77777777" w:rsidR="00D21CE3" w:rsidRDefault="00D21CE3"/>
    <w:p w14:paraId="2F36EFD3" w14:textId="77777777" w:rsidR="00D21CE3" w:rsidRDefault="00D21CE3"/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4599"/>
        <w:gridCol w:w="2125"/>
        <w:gridCol w:w="2299"/>
        <w:gridCol w:w="4424"/>
      </w:tblGrid>
      <w:tr w:rsidR="00AC69CA" w14:paraId="6D376314" w14:textId="77777777" w:rsidTr="00AC69CA">
        <w:tc>
          <w:tcPr>
            <w:tcW w:w="5000" w:type="pct"/>
            <w:gridSpan w:val="4"/>
          </w:tcPr>
          <w:p w14:paraId="699B3BAE" w14:textId="77777777" w:rsidR="00AC69CA" w:rsidRDefault="005C0272" w:rsidP="00AB1182">
            <w:pPr>
              <w:rPr>
                <w:b/>
                <w:sz w:val="24"/>
                <w:szCs w:val="24"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97152" behindDoc="0" locked="0" layoutInCell="1" allowOverlap="1" wp14:anchorId="34B019D9" wp14:editId="62DC583F">
                  <wp:simplePos x="0" y="0"/>
                  <wp:positionH relativeFrom="column">
                    <wp:posOffset>7886065</wp:posOffset>
                  </wp:positionH>
                  <wp:positionV relativeFrom="paragraph">
                    <wp:posOffset>50165</wp:posOffset>
                  </wp:positionV>
                  <wp:extent cx="476250" cy="580390"/>
                  <wp:effectExtent l="0" t="0" r="0" b="0"/>
                  <wp:wrapNone/>
                  <wp:docPr id="25" name="Picture 25" descr="C:\Users\KENNEDY\AppData\Local\Microsoft\Windows\Temporary Internet Files\Content.IE5\QH0NFGU2\idea-azione-motivazio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QH0NFGU2\idea-azione-motivazio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69CA" w:rsidRPr="009E3421">
              <w:rPr>
                <w:b/>
                <w:bCs/>
                <w:sz w:val="24"/>
                <w:u w:val="single"/>
                <w:lang w:val="es"/>
              </w:rPr>
              <w:t>Literatura infantil recomendada</w:t>
            </w:r>
            <w:r w:rsidR="00B047A1" w:rsidRPr="005F1796">
              <w:rPr>
                <w:b/>
                <w:sz w:val="24"/>
                <w:szCs w:val="24"/>
                <w:lang w:val="es"/>
              </w:rPr>
              <w:t xml:space="preserve"> (disponible en su </w:t>
            </w:r>
            <w:r>
              <w:rPr>
                <w:lang w:val="es"/>
              </w:rPr>
              <w:t xml:space="preserve">biblioteca pública local o en </w:t>
            </w:r>
            <w:r w:rsidR="00B047A1">
              <w:rPr>
                <w:b/>
                <w:sz w:val="24"/>
                <w:szCs w:val="24"/>
                <w:lang w:val="es"/>
              </w:rPr>
              <w:t>Amazon).</w:t>
            </w:r>
          </w:p>
          <w:p w14:paraId="523FF998" w14:textId="77777777" w:rsidR="008D6394" w:rsidRPr="008D6394" w:rsidRDefault="008D6394" w:rsidP="008D6394">
            <w:pPr>
              <w:rPr>
                <w:bCs/>
                <w:i/>
                <w:sz w:val="24"/>
                <w:szCs w:val="24"/>
              </w:rPr>
            </w:pPr>
            <w:r w:rsidRPr="008D6394">
              <w:rPr>
                <w:bCs/>
                <w:i/>
                <w:sz w:val="24"/>
                <w:szCs w:val="24"/>
              </w:rPr>
              <w:t>Look Inside Space by Rob Lloyd Jones</w:t>
            </w:r>
          </w:p>
          <w:p w14:paraId="7B57166E" w14:textId="77777777" w:rsidR="008D6394" w:rsidRPr="008D6394" w:rsidRDefault="008D6394" w:rsidP="008D6394">
            <w:pPr>
              <w:rPr>
                <w:bCs/>
                <w:i/>
                <w:sz w:val="24"/>
                <w:szCs w:val="24"/>
              </w:rPr>
            </w:pPr>
            <w:proofErr w:type="spellStart"/>
            <w:r w:rsidRPr="008D6394">
              <w:rPr>
                <w:bCs/>
                <w:i/>
                <w:sz w:val="24"/>
                <w:szCs w:val="24"/>
              </w:rPr>
              <w:t>Maragret</w:t>
            </w:r>
            <w:proofErr w:type="spellEnd"/>
            <w:r w:rsidRPr="008D6394">
              <w:rPr>
                <w:bCs/>
                <w:i/>
                <w:sz w:val="24"/>
                <w:szCs w:val="24"/>
              </w:rPr>
              <w:t xml:space="preserve"> and the Moon by Lucy Knisley</w:t>
            </w:r>
          </w:p>
          <w:p w14:paraId="57046E79" w14:textId="77777777" w:rsidR="008D6394" w:rsidRPr="008D6394" w:rsidRDefault="008D6394" w:rsidP="008D6394">
            <w:pPr>
              <w:rPr>
                <w:bCs/>
                <w:i/>
                <w:sz w:val="24"/>
                <w:szCs w:val="24"/>
              </w:rPr>
            </w:pPr>
            <w:r w:rsidRPr="008D6394">
              <w:rPr>
                <w:bCs/>
                <w:i/>
                <w:sz w:val="24"/>
                <w:szCs w:val="24"/>
              </w:rPr>
              <w:t xml:space="preserve">Jump Into Science: Sun by Steve </w:t>
            </w:r>
            <w:proofErr w:type="spellStart"/>
            <w:r w:rsidRPr="008D6394">
              <w:rPr>
                <w:bCs/>
                <w:i/>
                <w:sz w:val="24"/>
                <w:szCs w:val="24"/>
              </w:rPr>
              <w:t>Tomecek</w:t>
            </w:r>
            <w:proofErr w:type="spellEnd"/>
          </w:p>
          <w:p w14:paraId="600F032E" w14:textId="77777777" w:rsidR="008D6394" w:rsidRPr="008D6394" w:rsidRDefault="008D6394" w:rsidP="008D6394">
            <w:pPr>
              <w:rPr>
                <w:bCs/>
                <w:i/>
                <w:sz w:val="24"/>
                <w:szCs w:val="24"/>
              </w:rPr>
            </w:pPr>
            <w:r w:rsidRPr="008D6394">
              <w:rPr>
                <w:bCs/>
                <w:i/>
                <w:sz w:val="24"/>
                <w:szCs w:val="24"/>
              </w:rPr>
              <w:t>I Took the Moon for a Walk by Carolyn Curtis, illustrated by Alison Jay</w:t>
            </w:r>
          </w:p>
          <w:p w14:paraId="5DFDD092" w14:textId="3AF9D2C7" w:rsidR="004A66D2" w:rsidRPr="005C0272" w:rsidRDefault="008D6394" w:rsidP="008D6394">
            <w:pPr>
              <w:rPr>
                <w:bCs/>
              </w:rPr>
            </w:pPr>
            <w:r w:rsidRPr="008D6394">
              <w:rPr>
                <w:bCs/>
                <w:i/>
                <w:sz w:val="24"/>
                <w:szCs w:val="24"/>
              </w:rPr>
              <w:t>The Sun, Earth, and Moon by Jordan Bling</w:t>
            </w:r>
          </w:p>
        </w:tc>
      </w:tr>
      <w:tr w:rsidR="005932C9" w14:paraId="4E3D0F4B" w14:textId="77777777" w:rsidTr="00B12646">
        <w:tc>
          <w:tcPr>
            <w:tcW w:w="5000" w:type="pct"/>
            <w:gridSpan w:val="4"/>
          </w:tcPr>
          <w:p w14:paraId="00E0E1A4" w14:textId="70DC44E6" w:rsidR="005932C9" w:rsidRPr="00016BEB" w:rsidRDefault="00016BEB" w:rsidP="00016BEB">
            <w:pPr>
              <w:jc w:val="center"/>
              <w:rPr>
                <w:b/>
                <w:color w:val="00B0F0"/>
                <w:sz w:val="36"/>
                <w:szCs w:val="36"/>
              </w:rPr>
            </w:pPr>
            <w:r>
              <w:rPr>
                <w:b/>
                <w:color w:val="00B0F0"/>
                <w:sz w:val="36"/>
                <w:szCs w:val="36"/>
                <w:lang w:val="es"/>
              </w:rPr>
              <w:t xml:space="preserve">SISTEMA SOLAR: </w:t>
            </w:r>
            <w:r w:rsidRPr="00016BEB">
              <w:rPr>
                <w:b/>
                <w:color w:val="00B0F0"/>
                <w:sz w:val="36"/>
                <w:szCs w:val="36"/>
                <w:lang w:val="es"/>
              </w:rPr>
              <w:t>Relación Tierra, Luna y Sol</w:t>
            </w:r>
          </w:p>
        </w:tc>
      </w:tr>
      <w:tr w:rsidR="004C2C64" w14:paraId="4EDE211B" w14:textId="77777777" w:rsidTr="00B12646">
        <w:tc>
          <w:tcPr>
            <w:tcW w:w="1710" w:type="pct"/>
            <w:shd w:val="clear" w:color="auto" w:fill="00B0F0"/>
          </w:tcPr>
          <w:p w14:paraId="17808B5D" w14:textId="77777777" w:rsidR="005932C9" w:rsidRDefault="005932C9" w:rsidP="00AD106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396F28EE" w14:textId="77777777" w:rsidR="00AD1069" w:rsidRPr="008500B0" w:rsidRDefault="00AD106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645" w:type="pct"/>
            <w:gridSpan w:val="2"/>
            <w:shd w:val="clear" w:color="auto" w:fill="00B0F0"/>
          </w:tcPr>
          <w:p w14:paraId="78820A80" w14:textId="11894520" w:rsidR="005932C9" w:rsidRPr="008500B0" w:rsidRDefault="000A51D6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645" w:type="pct"/>
            <w:shd w:val="clear" w:color="auto" w:fill="00B0F0"/>
          </w:tcPr>
          <w:p w14:paraId="2FD9BAC0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Cómo puede ayudar a su estudiante</w:t>
            </w:r>
          </w:p>
        </w:tc>
      </w:tr>
      <w:tr w:rsidR="004C2C64" w14:paraId="45D1F35E" w14:textId="77777777" w:rsidTr="00A50665">
        <w:trPr>
          <w:trHeight w:val="2150"/>
        </w:trPr>
        <w:tc>
          <w:tcPr>
            <w:tcW w:w="1710" w:type="pct"/>
          </w:tcPr>
          <w:p w14:paraId="32C80EBC" w14:textId="77777777" w:rsidR="000A51D6" w:rsidRDefault="000A51D6" w:rsidP="000A51D6">
            <w:pPr>
              <w:rPr>
                <w:rFonts w:ascii="Calibri" w:eastAsia="Calibri" w:hAnsi="Calibri"/>
                <w:sz w:val="24"/>
                <w:szCs w:val="24"/>
              </w:rPr>
            </w:pPr>
            <w:r w:rsidRPr="00B07E08">
              <w:rPr>
                <w:sz w:val="24"/>
                <w:szCs w:val="24"/>
                <w:lang w:val="es"/>
              </w:rPr>
              <w:lastRenderedPageBreak/>
              <w:t>S4E2. Obtenga, evalúe, y comunique la información para modelar los efectos de la posición y del movimiento de la tierra y de la luna en lo referente al sol según lo observado de la tierra.</w:t>
            </w:r>
          </w:p>
          <w:p w14:paraId="3FEA1E16" w14:textId="77777777" w:rsidR="000A51D6" w:rsidRPr="00B07E08" w:rsidRDefault="000A51D6" w:rsidP="000A51D6">
            <w:pPr>
              <w:pStyle w:val="ListParagraph"/>
              <w:numPr>
                <w:ilvl w:val="0"/>
                <w:numId w:val="32"/>
              </w:numPr>
              <w:rPr>
                <w:rFonts w:ascii="Calibri" w:eastAsia="Calibri" w:hAnsi="Calibri"/>
                <w:sz w:val="24"/>
                <w:szCs w:val="24"/>
              </w:rPr>
            </w:pPr>
            <w:r w:rsidRPr="00B07E08">
              <w:rPr>
                <w:b/>
                <w:color w:val="365F91" w:themeColor="accent1" w:themeShade="BF"/>
                <w:sz w:val="24"/>
                <w:szCs w:val="24"/>
                <w:lang w:val="es"/>
              </w:rPr>
              <w:t>Desarrolle un modelo</w:t>
            </w:r>
            <w:r w:rsidRPr="00B07E08">
              <w:rPr>
                <w:sz w:val="24"/>
                <w:szCs w:val="24"/>
                <w:lang w:val="es"/>
              </w:rPr>
              <w:t xml:space="preserve"> para apoyar una explicación de por qué la duración del día y la noche cambia a lo largo del año.</w:t>
            </w:r>
          </w:p>
          <w:p w14:paraId="1390F907" w14:textId="77777777" w:rsidR="000A51D6" w:rsidRPr="00B07E08" w:rsidRDefault="000A51D6" w:rsidP="000A51D6">
            <w:pPr>
              <w:numPr>
                <w:ilvl w:val="0"/>
                <w:numId w:val="32"/>
              </w:numPr>
              <w:rPr>
                <w:rFonts w:ascii="Calibri" w:eastAsia="Calibri" w:hAnsi="Calibri"/>
                <w:sz w:val="24"/>
                <w:szCs w:val="24"/>
              </w:rPr>
            </w:pPr>
            <w:r w:rsidRPr="00B07E08">
              <w:rPr>
                <w:b/>
                <w:color w:val="365F91" w:themeColor="accent1" w:themeShade="BF"/>
                <w:sz w:val="24"/>
                <w:szCs w:val="24"/>
                <w:lang w:val="es"/>
              </w:rPr>
              <w:t>Desarrollar un modelo</w:t>
            </w:r>
            <w:r w:rsidRPr="00B07E08">
              <w:rPr>
                <w:sz w:val="24"/>
                <w:szCs w:val="24"/>
                <w:lang w:val="es"/>
              </w:rPr>
              <w:t xml:space="preserve"> basado en observaciones para describir los patrones de repetición de las fases de la luna (nueva, media luna, cuarto, gibosa y llena).</w:t>
            </w:r>
          </w:p>
          <w:p w14:paraId="3BAE3C83" w14:textId="77777777" w:rsidR="000A51D6" w:rsidRPr="00B07E08" w:rsidRDefault="000A51D6" w:rsidP="000A51D6">
            <w:pPr>
              <w:numPr>
                <w:ilvl w:val="0"/>
                <w:numId w:val="32"/>
              </w:numPr>
              <w:rPr>
                <w:rFonts w:ascii="Calibri" w:eastAsia="Calibri" w:hAnsi="Calibri"/>
                <w:sz w:val="24"/>
                <w:szCs w:val="24"/>
              </w:rPr>
            </w:pPr>
            <w:r w:rsidRPr="00B07E08">
              <w:rPr>
                <w:b/>
                <w:color w:val="365F91" w:themeColor="accent1" w:themeShade="BF"/>
                <w:sz w:val="24"/>
                <w:szCs w:val="24"/>
                <w:lang w:val="es"/>
              </w:rPr>
              <w:t>Construir una explicación</w:t>
            </w:r>
            <w:r w:rsidRPr="00B07E08">
              <w:rPr>
                <w:sz w:val="24"/>
                <w:szCs w:val="24"/>
                <w:lang w:val="es"/>
              </w:rPr>
              <w:t xml:space="preserve"> de cómo la órbita de la Tierra, con su inclinación constante, afecta los cambios estacionales.</w:t>
            </w:r>
          </w:p>
          <w:p w14:paraId="396E6E03" w14:textId="77777777" w:rsidR="00842498" w:rsidRPr="00183C79" w:rsidRDefault="00842498" w:rsidP="00842498">
            <w:pPr>
              <w:pStyle w:val="Standard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1645" w:type="pct"/>
            <w:gridSpan w:val="2"/>
          </w:tcPr>
          <w:p w14:paraId="09FD3BDF" w14:textId="77777777" w:rsidR="000A51D6" w:rsidRPr="007508A0" w:rsidRDefault="000A51D6" w:rsidP="000A51D6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</w:rPr>
            </w:pPr>
            <w:r w:rsidRPr="007508A0">
              <w:rPr>
                <w:sz w:val="24"/>
                <w:szCs w:val="24"/>
                <w:lang w:val="es"/>
              </w:rPr>
              <w:t xml:space="preserve">Dibuje un modelo que explique por qué cambia el día y la noche a lo largo del año. </w:t>
            </w:r>
          </w:p>
          <w:p w14:paraId="52EE80F9" w14:textId="77777777" w:rsidR="000A51D6" w:rsidRPr="007508A0" w:rsidRDefault="000A51D6" w:rsidP="000A51D6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</w:rPr>
            </w:pPr>
            <w:r w:rsidRPr="007508A0">
              <w:rPr>
                <w:sz w:val="24"/>
                <w:szCs w:val="24"/>
                <w:lang w:val="es"/>
              </w:rPr>
              <w:t xml:space="preserve">Dibuje y etiquete las fases de la luna, incluyendo: nueva, creciente, cuarto, gibosa y llena. </w:t>
            </w:r>
          </w:p>
          <w:p w14:paraId="22D6BBAE" w14:textId="77777777" w:rsidR="000A51D6" w:rsidRPr="007508A0" w:rsidRDefault="000A51D6" w:rsidP="000A51D6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</w:rPr>
            </w:pPr>
            <w:r w:rsidRPr="007508A0">
              <w:rPr>
                <w:sz w:val="24"/>
                <w:szCs w:val="24"/>
                <w:lang w:val="es"/>
              </w:rPr>
              <w:t xml:space="preserve">Explique cómo la inclinación de la Tierra afecta los cambios estacionales. </w:t>
            </w:r>
          </w:p>
          <w:p w14:paraId="22EAD948" w14:textId="77777777" w:rsidR="000A51D6" w:rsidRPr="007508A0" w:rsidRDefault="000A51D6" w:rsidP="000A51D6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</w:rPr>
            </w:pPr>
            <w:r w:rsidRPr="007508A0">
              <w:rPr>
                <w:sz w:val="24"/>
                <w:szCs w:val="24"/>
                <w:lang w:val="es"/>
              </w:rPr>
              <w:t>Travis notó que la luna parecía ausente en el cielo nocturno. ¿Qué fase de la luna observó Travis?</w:t>
            </w:r>
          </w:p>
          <w:p w14:paraId="56C1E160" w14:textId="77777777" w:rsidR="00B326B6" w:rsidRPr="00183C79" w:rsidRDefault="00B326B6" w:rsidP="00B326B6">
            <w:pPr>
              <w:rPr>
                <w:rFonts w:cstheme="minorHAnsi"/>
              </w:rPr>
            </w:pPr>
          </w:p>
          <w:p w14:paraId="66F0021B" w14:textId="77777777" w:rsidR="00AC69CA" w:rsidRPr="00183C79" w:rsidRDefault="00AC69CA" w:rsidP="00A50665">
            <w:pPr>
              <w:rPr>
                <w:rFonts w:cstheme="minorHAnsi"/>
              </w:rPr>
            </w:pPr>
          </w:p>
        </w:tc>
        <w:tc>
          <w:tcPr>
            <w:tcW w:w="1645" w:type="pct"/>
          </w:tcPr>
          <w:p w14:paraId="208DA4AC" w14:textId="77777777" w:rsidR="004C2C64" w:rsidRPr="00183C79" w:rsidRDefault="00AC69CA" w:rsidP="00183C79">
            <w:pPr>
              <w:ind w:left="360"/>
              <w:jc w:val="center"/>
              <w:rPr>
                <w:rFonts w:ascii="Calibri" w:hAnsi="Calibri" w:cs="Calibri"/>
                <w:sz w:val="24"/>
                <w:u w:val="single"/>
              </w:rPr>
            </w:pPr>
            <w:r w:rsidRPr="00183C79">
              <w:rPr>
                <w:bCs/>
                <w:sz w:val="24"/>
                <w:u w:val="single"/>
                <w:lang w:val="es"/>
              </w:rPr>
              <w:t xml:space="preserve">Recursos digitales </w:t>
            </w:r>
          </w:p>
          <w:p w14:paraId="74F30C4F" w14:textId="77777777" w:rsidR="00117E6A" w:rsidRPr="00B326B6" w:rsidRDefault="00117E6A" w:rsidP="00183C79">
            <w:pPr>
              <w:rPr>
                <w:rFonts w:ascii="Calibri" w:hAnsi="Calibri" w:cs="Calibri"/>
                <w:sz w:val="24"/>
                <w:szCs w:val="24"/>
              </w:rPr>
            </w:pPr>
            <w:r w:rsidRPr="00B326B6">
              <w:rPr>
                <w:sz w:val="24"/>
                <w:szCs w:val="24"/>
                <w:lang w:val="es"/>
              </w:rPr>
              <w:t>Plan de estudios de ciencias: STEMscopes a través de MyBackpack</w:t>
            </w:r>
            <w:hyperlink r:id="rId12" w:history="1">
              <w:r w:rsidR="00B244A1" w:rsidRPr="00B326B6">
                <w:rPr>
                  <w:rStyle w:val="Hyperlink"/>
                  <w:sz w:val="24"/>
                  <w:szCs w:val="24"/>
                  <w:lang w:val="es"/>
                </w:rPr>
                <w:t xml:space="preserve"> https://launchpad.classlink.com/atlanta</w:t>
              </w:r>
            </w:hyperlink>
          </w:p>
          <w:p w14:paraId="2B2C2AE3" w14:textId="77777777" w:rsidR="00B326B6" w:rsidRPr="00B326B6" w:rsidRDefault="00B326B6" w:rsidP="00183C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76076D" w14:textId="77777777" w:rsidR="00B326B6" w:rsidRPr="00B326B6" w:rsidRDefault="00B326B6" w:rsidP="00183C79">
            <w:pPr>
              <w:rPr>
                <w:rFonts w:ascii="Calibri" w:hAnsi="Calibri" w:cs="Calibri"/>
                <w:sz w:val="24"/>
                <w:szCs w:val="24"/>
              </w:rPr>
            </w:pPr>
            <w:r w:rsidRPr="00B326B6">
              <w:rPr>
                <w:sz w:val="24"/>
                <w:szCs w:val="24"/>
                <w:lang w:val="es"/>
              </w:rPr>
              <w:t xml:space="preserve">Recurso suplementario </w:t>
            </w:r>
          </w:p>
          <w:p w14:paraId="4307CCF2" w14:textId="77777777" w:rsidR="00B326B6" w:rsidRPr="00B326B6" w:rsidRDefault="00B326B6" w:rsidP="00183C79">
            <w:pPr>
              <w:rPr>
                <w:rFonts w:ascii="Calibri" w:hAnsi="Calibri" w:cs="Calibri"/>
                <w:sz w:val="24"/>
                <w:szCs w:val="24"/>
              </w:rPr>
            </w:pPr>
            <w:r w:rsidRPr="00B326B6">
              <w:rPr>
                <w:sz w:val="24"/>
                <w:szCs w:val="24"/>
                <w:lang w:val="es"/>
              </w:rPr>
              <w:t>Pecas</w:t>
            </w:r>
            <w:r>
              <w:rPr>
                <w:sz w:val="24"/>
                <w:szCs w:val="24"/>
                <w:lang w:val="es"/>
              </w:rPr>
              <w:t xml:space="preserve"> (disponible a través de </w:t>
            </w:r>
            <w:r>
              <w:rPr>
                <w:lang w:val="e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s"/>
              </w:rPr>
              <w:t>MyBackpack</w:t>
            </w:r>
            <w:proofErr w:type="spellEnd"/>
            <w:r>
              <w:rPr>
                <w:lang w:val="es"/>
              </w:rPr>
              <w:t xml:space="preserve"> </w:t>
            </w:r>
            <w:r>
              <w:rPr>
                <w:sz w:val="24"/>
                <w:szCs w:val="24"/>
                <w:lang w:val="es"/>
              </w:rPr>
              <w:t xml:space="preserve"> en agosto)</w:t>
            </w:r>
          </w:p>
          <w:p w14:paraId="1D4E2C6B" w14:textId="77777777" w:rsidR="00B326B6" w:rsidRDefault="00B326B6" w:rsidP="00183C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B0AC9CE" w14:textId="77777777" w:rsidR="00183C79" w:rsidRPr="004E3770" w:rsidRDefault="00ED653F" w:rsidP="00183C79">
            <w:pPr>
              <w:rPr>
                <w:rFonts w:ascii="Calibri" w:hAnsi="Calibri" w:cs="Calibri"/>
                <w:sz w:val="24"/>
                <w:szCs w:val="24"/>
                <w:u w:val="single"/>
                <w:lang w:val="es-ES"/>
              </w:rPr>
            </w:pPr>
            <w:hyperlink r:id="rId13" w:history="1">
              <w:r w:rsidR="00A50665" w:rsidRPr="004E3770">
                <w:rPr>
                  <w:rStyle w:val="Hyperlink"/>
                  <w:sz w:val="24"/>
                  <w:szCs w:val="24"/>
                  <w:lang w:val="es"/>
                </w:rPr>
                <w:t>www.nasakids.com</w:t>
              </w:r>
            </w:hyperlink>
            <w:r w:rsidR="00A50665">
              <w:rPr>
                <w:lang w:val="es"/>
              </w:rPr>
              <w:t xml:space="preserve"> de la NASA</w:t>
            </w:r>
          </w:p>
          <w:p w14:paraId="47ECC1DF" w14:textId="77777777" w:rsidR="00A50665" w:rsidRPr="004E3770" w:rsidRDefault="00ED653F" w:rsidP="00183C79">
            <w:pPr>
              <w:rPr>
                <w:rFonts w:ascii="Calibri" w:hAnsi="Calibri" w:cs="Calibri"/>
                <w:sz w:val="24"/>
                <w:szCs w:val="24"/>
                <w:u w:val="single"/>
                <w:lang w:val="es-ES"/>
              </w:rPr>
            </w:pPr>
            <w:hyperlink r:id="rId14">
              <w:r w:rsidR="00A50665" w:rsidRPr="004E3770">
                <w:rPr>
                  <w:rStyle w:val="Hyperlink"/>
                  <w:sz w:val="24"/>
                  <w:szCs w:val="24"/>
                  <w:lang w:val="es"/>
                </w:rPr>
                <w:t>http://www.kidsastronomy.com/stars.htm</w:t>
              </w:r>
            </w:hyperlink>
            <w:r w:rsidR="00A50665">
              <w:rPr>
                <w:lang w:val="es"/>
              </w:rPr>
              <w:t xml:space="preserve"> de Astronomía</w:t>
            </w:r>
          </w:p>
          <w:p w14:paraId="60D66047" w14:textId="77777777" w:rsidR="00A50665" w:rsidRPr="004E3770" w:rsidRDefault="00A50665" w:rsidP="00183C79">
            <w:pPr>
              <w:pStyle w:val="Standard"/>
              <w:ind w:left="45"/>
              <w:rPr>
                <w:rFonts w:ascii="Calibri" w:hAnsi="Calibri" w:cs="Calibri"/>
                <w:color w:val="auto"/>
                <w:lang w:val="es-ES"/>
              </w:rPr>
            </w:pPr>
          </w:p>
          <w:p w14:paraId="1B385C96" w14:textId="77777777" w:rsidR="00B326B6" w:rsidRDefault="00B326B6" w:rsidP="00183C79">
            <w:pPr>
              <w:pStyle w:val="Standard"/>
              <w:ind w:left="45"/>
              <w:rPr>
                <w:rFonts w:ascii="Calibri" w:hAnsi="Calibri" w:cs="Calibri"/>
                <w:color w:val="auto"/>
              </w:rPr>
            </w:pPr>
            <w:r>
              <w:rPr>
                <w:color w:val="auto"/>
                <w:lang w:val="es"/>
              </w:rPr>
              <w:t>Study Jams Videos</w:t>
            </w:r>
          </w:p>
          <w:p w14:paraId="5C44A355" w14:textId="77777777" w:rsidR="00B326B6" w:rsidRDefault="00ED653F" w:rsidP="00183C79">
            <w:pPr>
              <w:pStyle w:val="Standard"/>
              <w:ind w:left="45"/>
              <w:rPr>
                <w:rFonts w:ascii="Calibri" w:hAnsi="Calibri" w:cs="Calibri"/>
                <w:color w:val="auto"/>
              </w:rPr>
            </w:pPr>
            <w:hyperlink r:id="rId15" w:history="1">
              <w:r w:rsidR="00B326B6" w:rsidRPr="00B326B6">
                <w:rPr>
                  <w:rStyle w:val="Hyperlink"/>
                  <w:lang w:val="es"/>
                </w:rPr>
                <w:t>Estaciones</w:t>
              </w:r>
            </w:hyperlink>
          </w:p>
          <w:p w14:paraId="503AE099" w14:textId="77777777" w:rsidR="00B326B6" w:rsidRPr="00B326B6" w:rsidRDefault="00ED653F" w:rsidP="00183C79">
            <w:pPr>
              <w:pStyle w:val="Standard"/>
              <w:ind w:left="45"/>
              <w:rPr>
                <w:rFonts w:ascii="Calibri" w:hAnsi="Calibri" w:cs="Calibri"/>
                <w:color w:val="auto"/>
              </w:rPr>
            </w:pPr>
            <w:hyperlink r:id="rId16" w:history="1">
              <w:r w:rsidR="00B326B6" w:rsidRPr="00B326B6">
                <w:rPr>
                  <w:rStyle w:val="Hyperlink"/>
                  <w:lang w:val="es"/>
                </w:rPr>
                <w:t>Un día en la Tierra</w:t>
              </w:r>
            </w:hyperlink>
          </w:p>
          <w:p w14:paraId="7DC73CEC" w14:textId="77777777" w:rsidR="00A50665" w:rsidRPr="00B326B6" w:rsidRDefault="00A50665" w:rsidP="00183C79">
            <w:pPr>
              <w:pStyle w:val="Standard"/>
              <w:rPr>
                <w:rFonts w:ascii="Calibri" w:hAnsi="Calibri" w:cs="Calibri"/>
                <w:color w:val="auto"/>
              </w:rPr>
            </w:pPr>
          </w:p>
          <w:p w14:paraId="5F7926CA" w14:textId="77777777" w:rsidR="00AC69CA" w:rsidRPr="00AD1069" w:rsidRDefault="007508A0" w:rsidP="005C0272">
            <w:pPr>
              <w:spacing w:after="160" w:line="259" w:lineRule="auto"/>
              <w:rPr>
                <w:highlight w:val="yellow"/>
              </w:rPr>
            </w:pPr>
            <w:r w:rsidRPr="00E259AE">
              <w:rPr>
                <w:lang w:val="es"/>
              </w:rPr>
              <w:t xml:space="preserve">Hechos del ciclo día /noche: </w:t>
            </w:r>
            <w:hyperlink r:id="rId17" w:history="1">
              <w:r w:rsidRPr="00E259AE">
                <w:rPr>
                  <w:rStyle w:val="Hyperlink"/>
                  <w:lang w:val="es"/>
                </w:rPr>
                <w:t>http://www.theschoolrun.com/homework-help/day-and-night</w:t>
              </w:r>
            </w:hyperlink>
          </w:p>
        </w:tc>
      </w:tr>
      <w:tr w:rsidR="00A50665" w14:paraId="6369495D" w14:textId="77777777" w:rsidTr="00C32803">
        <w:trPr>
          <w:trHeight w:val="800"/>
        </w:trPr>
        <w:tc>
          <w:tcPr>
            <w:tcW w:w="5000" w:type="pct"/>
            <w:gridSpan w:val="4"/>
          </w:tcPr>
          <w:p w14:paraId="262137E0" w14:textId="77777777" w:rsidR="00885A56" w:rsidRPr="00C32803" w:rsidRDefault="00AF7A9A" w:rsidP="00AF7A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 xml:space="preserve">Cambios </w:t>
            </w:r>
            <w:r>
              <w:rPr>
                <w:lang w:val="es"/>
              </w:rPr>
              <w:t xml:space="preserve"> en los estándares de</w:t>
            </w:r>
            <w:r w:rsidR="00A50665">
              <w:rPr>
                <w:b/>
                <w:bCs/>
                <w:sz w:val="28"/>
                <w:szCs w:val="28"/>
                <w:u w:val="single"/>
                <w:lang w:val="es"/>
              </w:rPr>
              <w:t xml:space="preserve"> </w:t>
            </w: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S cience:</w:t>
            </w:r>
            <w:r w:rsidR="00A50665">
              <w:rPr>
                <w:b/>
                <w:bCs/>
                <w:sz w:val="28"/>
                <w:szCs w:val="28"/>
                <w:u w:val="single"/>
                <w:lang w:val="es"/>
              </w:rPr>
              <w:t xml:space="preserve"> </w:t>
            </w:r>
            <w:r>
              <w:rPr>
                <w:lang w:val="es"/>
              </w:rPr>
              <w:t xml:space="preserve">Se espera que los estudiantes realicen los </w:t>
            </w:r>
            <w:r w:rsidR="00A50665" w:rsidRPr="00A50665">
              <w:rPr>
                <w:b/>
                <w:bCs/>
                <w:sz w:val="28"/>
                <w:szCs w:val="28"/>
                <w:lang w:val="es"/>
              </w:rPr>
              <w:t>resultados</w:t>
            </w:r>
            <w:r>
              <w:rPr>
                <w:lang w:val="es"/>
              </w:rPr>
              <w:t>mientras aprenden el contenido y</w:t>
            </w:r>
            <w:r w:rsidR="00885A56">
              <w:rPr>
                <w:b/>
                <w:bCs/>
                <w:sz w:val="28"/>
                <w:szCs w:val="28"/>
                <w:lang w:val="es"/>
              </w:rPr>
              <w:t>entienden los conceptos transversales.</w:t>
            </w:r>
          </w:p>
        </w:tc>
      </w:tr>
      <w:tr w:rsidR="00C32803" w14:paraId="4D2016EB" w14:textId="77777777" w:rsidTr="00C32803">
        <w:trPr>
          <w:trHeight w:val="5030"/>
        </w:trPr>
        <w:tc>
          <w:tcPr>
            <w:tcW w:w="2500" w:type="pct"/>
            <w:gridSpan w:val="2"/>
          </w:tcPr>
          <w:p w14:paraId="59306F71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32302927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Los estudiantes pueden usar su comprensión para investigar el mundo natural a través de las prácticas de investigación científica, o  resolver problemas significativos a través de las prácticas de diseño de ingeniería.</w:t>
            </w:r>
          </w:p>
          <w:p w14:paraId="7CA7949B" w14:textId="77777777" w:rsidR="00191F71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3FCFD89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5B975B17" w14:textId="77777777" w:rsidR="00C32803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588E77E4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6C9A4D4D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76947D41" w14:textId="77777777" w:rsidR="00191F71" w:rsidRPr="00C87236" w:rsidRDefault="00C87236" w:rsidP="00C32803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2500" w:type="pct"/>
            <w:gridSpan w:val="2"/>
          </w:tcPr>
          <w:p w14:paraId="3996113D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A324E7D" wp14:editId="36F9F6F0">
                  <wp:extent cx="2806956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C1354" w14:textId="249ACFFD" w:rsidR="00D21CE3" w:rsidRDefault="00D21CE3" w:rsidP="00842498">
      <w:pPr>
        <w:tabs>
          <w:tab w:val="left" w:pos="2595"/>
        </w:tabs>
      </w:pPr>
    </w:p>
    <w:sectPr w:rsidR="00D21CE3" w:rsidSect="001301A1">
      <w:headerReference w:type="even" r:id="rId19"/>
      <w:footerReference w:type="default" r:id="rId20"/>
      <w:headerReference w:type="first" r:id="rId21"/>
      <w:pgSz w:w="15840" w:h="12240" w:orient="landscape"/>
      <w:pgMar w:top="1440" w:right="144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E1ADA" w14:textId="77777777" w:rsidR="00ED653F" w:rsidRDefault="00ED653F" w:rsidP="00107C44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449C9A4D" w14:textId="77777777" w:rsidR="00ED653F" w:rsidRDefault="00ED653F" w:rsidP="00107C44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485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8E02119" w14:textId="77777777" w:rsidR="001301A1" w:rsidRDefault="009E3421">
            <w:pPr>
              <w:pStyle w:val="Footer"/>
              <w:jc w:val="right"/>
            </w:pP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 w:rsidR="001301A1">
              <w:rPr>
                <w:lang w:val="es"/>
              </w:rPr>
              <w:t xml:space="preserve">Página </w:t>
            </w:r>
            <w:r w:rsidR="001301A1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1301A1">
              <w:rPr>
                <w:b/>
                <w:bCs/>
                <w:lang w:val="es"/>
              </w:rPr>
              <w:instrText xml:space="preserve"> PAGE </w:instrText>
            </w:r>
            <w:r w:rsidR="001301A1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4E3770">
              <w:rPr>
                <w:b/>
                <w:bCs/>
                <w:noProof/>
                <w:lang w:val="es"/>
              </w:rPr>
              <w:t>2</w:t>
            </w:r>
            <w:r w:rsidR="001301A1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 w:rsidR="001301A1">
              <w:rPr>
                <w:lang w:val="es"/>
              </w:rPr>
              <w:t xml:space="preserve"> de </w:t>
            </w:r>
            <w:r w:rsidR="001301A1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1301A1">
              <w:rPr>
                <w:b/>
                <w:bCs/>
                <w:lang w:val="es"/>
              </w:rPr>
              <w:instrText xml:space="preserve"> NUMPAGES  </w:instrText>
            </w:r>
            <w:r w:rsidR="001301A1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4E3770">
              <w:rPr>
                <w:b/>
                <w:bCs/>
                <w:noProof/>
                <w:lang w:val="es"/>
              </w:rPr>
              <w:t>5</w:t>
            </w:r>
            <w:r w:rsidR="001301A1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1962775A" w14:textId="77777777" w:rsidR="00107C44" w:rsidRDefault="00107C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8B292" w14:textId="77777777" w:rsidR="00ED653F" w:rsidRDefault="00ED653F" w:rsidP="00107C44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39C0F552" w14:textId="77777777" w:rsidR="00ED653F" w:rsidRDefault="00ED653F" w:rsidP="00107C44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4CD18" w14:textId="77777777" w:rsidR="00107C44" w:rsidRDefault="004C207A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216DD88E" wp14:editId="0E197D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2" name="Picture 2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6BBC8" w14:textId="77777777" w:rsidR="00107C44" w:rsidRDefault="00ED653F">
    <w:pPr>
      <w:pStyle w:val="Header"/>
    </w:pPr>
    <w:r>
      <w:rPr>
        <w:noProof/>
        <w:lang w:val="es"/>
      </w:rPr>
      <w:pict w14:anchorId="02EF8C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934"/>
    <w:multiLevelType w:val="hybridMultilevel"/>
    <w:tmpl w:val="33FEF64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4D2836"/>
    <w:multiLevelType w:val="hybridMultilevel"/>
    <w:tmpl w:val="B5FAC4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322EDF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F5060"/>
    <w:multiLevelType w:val="multilevel"/>
    <w:tmpl w:val="51CA4344"/>
    <w:styleLink w:val="LS35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4" w15:restartNumberingAfterBreak="0">
    <w:nsid w:val="1ADE607E"/>
    <w:multiLevelType w:val="hybridMultilevel"/>
    <w:tmpl w:val="1D78E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A37F5"/>
    <w:multiLevelType w:val="hybridMultilevel"/>
    <w:tmpl w:val="4B2C30EE"/>
    <w:lvl w:ilvl="0" w:tplc="8A08B762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A4DA5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441A80"/>
    <w:multiLevelType w:val="hybridMultilevel"/>
    <w:tmpl w:val="F02AFA70"/>
    <w:lvl w:ilvl="0" w:tplc="51824ED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F7166"/>
    <w:multiLevelType w:val="hybridMultilevel"/>
    <w:tmpl w:val="37A8A332"/>
    <w:lvl w:ilvl="0" w:tplc="51824ED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A7195"/>
    <w:multiLevelType w:val="multilevel"/>
    <w:tmpl w:val="23340CF6"/>
    <w:numStyleLink w:val="LS16"/>
  </w:abstractNum>
  <w:abstractNum w:abstractNumId="10" w15:restartNumberingAfterBreak="0">
    <w:nsid w:val="32116655"/>
    <w:multiLevelType w:val="hybridMultilevel"/>
    <w:tmpl w:val="55C86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403A1"/>
    <w:multiLevelType w:val="hybridMultilevel"/>
    <w:tmpl w:val="A4E803E2"/>
    <w:lvl w:ilvl="0" w:tplc="4F5C0EF6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34E94"/>
    <w:multiLevelType w:val="hybridMultilevel"/>
    <w:tmpl w:val="DC5A1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3364C"/>
    <w:multiLevelType w:val="hybridMultilevel"/>
    <w:tmpl w:val="F35CC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31C52"/>
    <w:multiLevelType w:val="hybridMultilevel"/>
    <w:tmpl w:val="FA449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53218E"/>
    <w:multiLevelType w:val="hybridMultilevel"/>
    <w:tmpl w:val="0186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B4BB0"/>
    <w:multiLevelType w:val="multilevel"/>
    <w:tmpl w:val="23340CF6"/>
    <w:numStyleLink w:val="LS16"/>
  </w:abstractNum>
  <w:abstractNum w:abstractNumId="18" w15:restartNumberingAfterBreak="0">
    <w:nsid w:val="452F59CF"/>
    <w:multiLevelType w:val="hybridMultilevel"/>
    <w:tmpl w:val="4F76F644"/>
    <w:lvl w:ilvl="0" w:tplc="08948EC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936CA"/>
    <w:multiLevelType w:val="hybridMultilevel"/>
    <w:tmpl w:val="2F7C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D396A"/>
    <w:multiLevelType w:val="multilevel"/>
    <w:tmpl w:val="9E26A7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ED162AB"/>
    <w:multiLevelType w:val="hybridMultilevel"/>
    <w:tmpl w:val="5A90BB88"/>
    <w:lvl w:ilvl="0" w:tplc="F17832F4">
      <w:start w:val="1"/>
      <w:numFmt w:val="bullet"/>
      <w:pStyle w:val="ListBullets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891CCC"/>
    <w:multiLevelType w:val="multilevel"/>
    <w:tmpl w:val="CACA6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2145FC"/>
    <w:multiLevelType w:val="multilevel"/>
    <w:tmpl w:val="0BDEC3F6"/>
    <w:styleLink w:val="LS3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24" w15:restartNumberingAfterBreak="0">
    <w:nsid w:val="54CB2F0D"/>
    <w:multiLevelType w:val="hybridMultilevel"/>
    <w:tmpl w:val="8F5EB4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259F6"/>
    <w:multiLevelType w:val="hybridMultilevel"/>
    <w:tmpl w:val="ECC02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97D550A"/>
    <w:multiLevelType w:val="multilevel"/>
    <w:tmpl w:val="76809992"/>
    <w:styleLink w:val="LS2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28" w15:restartNumberingAfterBreak="0">
    <w:nsid w:val="5C9E5C94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776D5"/>
    <w:multiLevelType w:val="hybridMultilevel"/>
    <w:tmpl w:val="BF103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E3464"/>
    <w:multiLevelType w:val="multilevel"/>
    <w:tmpl w:val="23340CF6"/>
    <w:styleLink w:val="LS16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·"/>
      <w:lvlJc w:val="left"/>
      <w:pPr>
        <w:ind w:left="1695" w:hanging="615"/>
      </w:pPr>
      <w:rPr>
        <w:rFonts w:ascii="Arial" w:eastAsia="Arial" w:hAnsi="Arial" w:cs="Arial"/>
        <w:color w:val="000000"/>
      </w:rPr>
    </w:lvl>
    <w:lvl w:ilvl="2">
      <w:start w:val="1"/>
      <w:numFmt w:val="decimal"/>
      <w:lvlText w:val="%3."/>
      <w:lvlJc w:val="left"/>
      <w:pPr>
        <w:ind w:left="2160" w:hanging="180"/>
      </w:pPr>
      <w:rPr>
        <w:i w:val="0"/>
        <w:iCs w:val="0"/>
      </w:rPr>
    </w:lvl>
    <w:lvl w:ilvl="3"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  <w:sz w:val="20"/>
        <w:szCs w:val="20"/>
      </w:rPr>
    </w:lvl>
  </w:abstractNum>
  <w:abstractNum w:abstractNumId="31" w15:restartNumberingAfterBreak="0">
    <w:nsid w:val="67C94DA8"/>
    <w:multiLevelType w:val="hybridMultilevel"/>
    <w:tmpl w:val="DD48D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3A1BC5"/>
    <w:multiLevelType w:val="multilevel"/>
    <w:tmpl w:val="F69A1E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C1B2132"/>
    <w:multiLevelType w:val="hybridMultilevel"/>
    <w:tmpl w:val="AF6EA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C38A1"/>
    <w:multiLevelType w:val="hybridMultilevel"/>
    <w:tmpl w:val="91563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1607C"/>
    <w:multiLevelType w:val="hybridMultilevel"/>
    <w:tmpl w:val="85B03FB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6962625"/>
    <w:multiLevelType w:val="hybridMultilevel"/>
    <w:tmpl w:val="A83C9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BC4CE8"/>
    <w:multiLevelType w:val="hybridMultilevel"/>
    <w:tmpl w:val="5202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0F5554"/>
    <w:multiLevelType w:val="hybridMultilevel"/>
    <w:tmpl w:val="7C26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EA0DE6"/>
    <w:multiLevelType w:val="hybridMultilevel"/>
    <w:tmpl w:val="EA1E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F5083"/>
    <w:multiLevelType w:val="multilevel"/>
    <w:tmpl w:val="06CAE30C"/>
    <w:styleLink w:val="LS15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num w:numId="1">
    <w:abstractNumId w:val="34"/>
  </w:num>
  <w:num w:numId="2">
    <w:abstractNumId w:val="26"/>
  </w:num>
  <w:num w:numId="3">
    <w:abstractNumId w:val="15"/>
  </w:num>
  <w:num w:numId="4">
    <w:abstractNumId w:val="0"/>
  </w:num>
  <w:num w:numId="5">
    <w:abstractNumId w:val="23"/>
  </w:num>
  <w:num w:numId="6">
    <w:abstractNumId w:val="30"/>
  </w:num>
  <w:num w:numId="7">
    <w:abstractNumId w:val="17"/>
  </w:num>
  <w:num w:numId="8">
    <w:abstractNumId w:val="9"/>
  </w:num>
  <w:num w:numId="9">
    <w:abstractNumId w:val="41"/>
  </w:num>
  <w:num w:numId="10">
    <w:abstractNumId w:val="40"/>
  </w:num>
  <w:num w:numId="11">
    <w:abstractNumId w:val="21"/>
  </w:num>
  <w:num w:numId="12">
    <w:abstractNumId w:val="27"/>
  </w:num>
  <w:num w:numId="13">
    <w:abstractNumId w:val="3"/>
  </w:num>
  <w:num w:numId="14">
    <w:abstractNumId w:val="2"/>
  </w:num>
  <w:num w:numId="15">
    <w:abstractNumId w:val="6"/>
  </w:num>
  <w:num w:numId="16">
    <w:abstractNumId w:val="28"/>
  </w:num>
  <w:num w:numId="17">
    <w:abstractNumId w:val="16"/>
  </w:num>
  <w:num w:numId="18">
    <w:abstractNumId w:val="12"/>
  </w:num>
  <w:num w:numId="19">
    <w:abstractNumId w:val="37"/>
  </w:num>
  <w:num w:numId="20">
    <w:abstractNumId w:val="18"/>
  </w:num>
  <w:num w:numId="21">
    <w:abstractNumId w:val="19"/>
  </w:num>
  <w:num w:numId="22">
    <w:abstractNumId w:val="22"/>
  </w:num>
  <w:num w:numId="23">
    <w:abstractNumId w:val="33"/>
  </w:num>
  <w:num w:numId="24">
    <w:abstractNumId w:val="29"/>
  </w:num>
  <w:num w:numId="25">
    <w:abstractNumId w:val="14"/>
  </w:num>
  <w:num w:numId="26">
    <w:abstractNumId w:val="18"/>
  </w:num>
  <w:num w:numId="27">
    <w:abstractNumId w:val="39"/>
  </w:num>
  <w:num w:numId="28">
    <w:abstractNumId w:val="31"/>
  </w:num>
  <w:num w:numId="29">
    <w:abstractNumId w:val="25"/>
  </w:num>
  <w:num w:numId="30">
    <w:abstractNumId w:val="10"/>
  </w:num>
  <w:num w:numId="31">
    <w:abstractNumId w:val="4"/>
  </w:num>
  <w:num w:numId="32">
    <w:abstractNumId w:val="7"/>
  </w:num>
  <w:num w:numId="33">
    <w:abstractNumId w:val="5"/>
  </w:num>
  <w:num w:numId="34">
    <w:abstractNumId w:val="11"/>
  </w:num>
  <w:num w:numId="35">
    <w:abstractNumId w:val="13"/>
  </w:num>
  <w:num w:numId="36">
    <w:abstractNumId w:val="38"/>
  </w:num>
  <w:num w:numId="37">
    <w:abstractNumId w:val="8"/>
  </w:num>
  <w:num w:numId="38">
    <w:abstractNumId w:val="35"/>
  </w:num>
  <w:num w:numId="39">
    <w:abstractNumId w:val="36"/>
  </w:num>
  <w:num w:numId="40">
    <w:abstractNumId w:val="1"/>
  </w:num>
  <w:num w:numId="41">
    <w:abstractNumId w:val="24"/>
  </w:num>
  <w:num w:numId="42">
    <w:abstractNumId w:val="20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16BEB"/>
    <w:rsid w:val="00043AE8"/>
    <w:rsid w:val="00045299"/>
    <w:rsid w:val="00047E7B"/>
    <w:rsid w:val="000A51D6"/>
    <w:rsid w:val="000E347E"/>
    <w:rsid w:val="000F019C"/>
    <w:rsid w:val="00107C44"/>
    <w:rsid w:val="00117E6A"/>
    <w:rsid w:val="00123F84"/>
    <w:rsid w:val="001301A1"/>
    <w:rsid w:val="001359E3"/>
    <w:rsid w:val="00183C79"/>
    <w:rsid w:val="00191F71"/>
    <w:rsid w:val="001A20C6"/>
    <w:rsid w:val="0020541F"/>
    <w:rsid w:val="00237694"/>
    <w:rsid w:val="00242F54"/>
    <w:rsid w:val="00263763"/>
    <w:rsid w:val="00281DF9"/>
    <w:rsid w:val="00294EE8"/>
    <w:rsid w:val="002E5BA3"/>
    <w:rsid w:val="0037288D"/>
    <w:rsid w:val="00373B80"/>
    <w:rsid w:val="00491760"/>
    <w:rsid w:val="004A66D2"/>
    <w:rsid w:val="004C207A"/>
    <w:rsid w:val="004C2C64"/>
    <w:rsid w:val="004C4B51"/>
    <w:rsid w:val="004C6FB9"/>
    <w:rsid w:val="004E3770"/>
    <w:rsid w:val="004F408D"/>
    <w:rsid w:val="004F4123"/>
    <w:rsid w:val="00514E64"/>
    <w:rsid w:val="00567D14"/>
    <w:rsid w:val="005932C9"/>
    <w:rsid w:val="00594182"/>
    <w:rsid w:val="00594CC2"/>
    <w:rsid w:val="005C0272"/>
    <w:rsid w:val="005D3260"/>
    <w:rsid w:val="006157B6"/>
    <w:rsid w:val="00691CCE"/>
    <w:rsid w:val="006963A1"/>
    <w:rsid w:val="006A22DF"/>
    <w:rsid w:val="006C4114"/>
    <w:rsid w:val="006C4A25"/>
    <w:rsid w:val="006E0C0A"/>
    <w:rsid w:val="0072081B"/>
    <w:rsid w:val="00736B1C"/>
    <w:rsid w:val="007508A0"/>
    <w:rsid w:val="007B0D0F"/>
    <w:rsid w:val="007E4A45"/>
    <w:rsid w:val="007F4446"/>
    <w:rsid w:val="00812A43"/>
    <w:rsid w:val="00831EC6"/>
    <w:rsid w:val="00842498"/>
    <w:rsid w:val="008500B0"/>
    <w:rsid w:val="0086569A"/>
    <w:rsid w:val="00885A56"/>
    <w:rsid w:val="008D6394"/>
    <w:rsid w:val="00933893"/>
    <w:rsid w:val="009641C1"/>
    <w:rsid w:val="009E3421"/>
    <w:rsid w:val="00A034ED"/>
    <w:rsid w:val="00A35E0B"/>
    <w:rsid w:val="00A50665"/>
    <w:rsid w:val="00AB0EC2"/>
    <w:rsid w:val="00AB1182"/>
    <w:rsid w:val="00AC69CA"/>
    <w:rsid w:val="00AD1069"/>
    <w:rsid w:val="00AF7A9A"/>
    <w:rsid w:val="00B047A1"/>
    <w:rsid w:val="00B05B29"/>
    <w:rsid w:val="00B07E08"/>
    <w:rsid w:val="00B12646"/>
    <w:rsid w:val="00B143AB"/>
    <w:rsid w:val="00B244A1"/>
    <w:rsid w:val="00B326B6"/>
    <w:rsid w:val="00B65622"/>
    <w:rsid w:val="00BE1261"/>
    <w:rsid w:val="00C32803"/>
    <w:rsid w:val="00C645DD"/>
    <w:rsid w:val="00C64A37"/>
    <w:rsid w:val="00C87236"/>
    <w:rsid w:val="00CC7268"/>
    <w:rsid w:val="00D05228"/>
    <w:rsid w:val="00D21CE3"/>
    <w:rsid w:val="00D451C4"/>
    <w:rsid w:val="00D83F8F"/>
    <w:rsid w:val="00DE5043"/>
    <w:rsid w:val="00E145B9"/>
    <w:rsid w:val="00E45852"/>
    <w:rsid w:val="00EA1A6C"/>
    <w:rsid w:val="00EA24B3"/>
    <w:rsid w:val="00EC1323"/>
    <w:rsid w:val="00ED653F"/>
    <w:rsid w:val="00F1319A"/>
    <w:rsid w:val="00F45BAE"/>
    <w:rsid w:val="00F62AA4"/>
    <w:rsid w:val="00F852EC"/>
    <w:rsid w:val="00FC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BE4E238"/>
  <w15:docId w15:val="{F6950CF0-B889-4E55-9E16-60E0C50A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C44"/>
  </w:style>
  <w:style w:type="paragraph" w:styleId="Footer">
    <w:name w:val="footer"/>
    <w:basedOn w:val="Normal"/>
    <w:link w:val="Foot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C44"/>
  </w:style>
  <w:style w:type="paragraph" w:customStyle="1" w:styleId="Standard">
    <w:name w:val="Standard"/>
    <w:rsid w:val="00491760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numbering" w:customStyle="1" w:styleId="LS3">
    <w:name w:val="LS3"/>
    <w:basedOn w:val="NoList"/>
    <w:rsid w:val="00491760"/>
    <w:pPr>
      <w:numPr>
        <w:numId w:val="5"/>
      </w:numPr>
    </w:pPr>
  </w:style>
  <w:style w:type="numbering" w:customStyle="1" w:styleId="LS16">
    <w:name w:val="LS16"/>
    <w:basedOn w:val="NoList"/>
    <w:rsid w:val="00491760"/>
    <w:pPr>
      <w:numPr>
        <w:numId w:val="6"/>
      </w:numPr>
    </w:pPr>
  </w:style>
  <w:style w:type="numbering" w:customStyle="1" w:styleId="LS15">
    <w:name w:val="LS15"/>
    <w:basedOn w:val="NoList"/>
    <w:rsid w:val="00491760"/>
    <w:pPr>
      <w:numPr>
        <w:numId w:val="9"/>
      </w:numPr>
    </w:pPr>
  </w:style>
  <w:style w:type="paragraph" w:customStyle="1" w:styleId="Default">
    <w:name w:val="Default"/>
    <w:basedOn w:val="Normal"/>
    <w:qFormat/>
    <w:rsid w:val="000E347E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paragraph" w:customStyle="1" w:styleId="ListBullets">
    <w:name w:val="List Bullets"/>
    <w:basedOn w:val="ListParagraph"/>
    <w:qFormat/>
    <w:rsid w:val="000E347E"/>
    <w:pPr>
      <w:numPr>
        <w:numId w:val="11"/>
      </w:numPr>
      <w:spacing w:before="60" w:after="60" w:line="240" w:lineRule="auto"/>
      <w:contextualSpacing w:val="0"/>
    </w:pPr>
    <w:rPr>
      <w:rFonts w:ascii="Calibri" w:eastAsia="Calibri" w:hAnsi="Calibri" w:cs="Times New Roman"/>
      <w:sz w:val="20"/>
    </w:rPr>
  </w:style>
  <w:style w:type="numbering" w:customStyle="1" w:styleId="LS22">
    <w:name w:val="LS22"/>
    <w:basedOn w:val="NoList"/>
    <w:rsid w:val="00B65622"/>
    <w:pPr>
      <w:numPr>
        <w:numId w:val="12"/>
      </w:numPr>
    </w:pPr>
  </w:style>
  <w:style w:type="numbering" w:customStyle="1" w:styleId="LS35">
    <w:name w:val="LS35"/>
    <w:basedOn w:val="NoList"/>
    <w:rsid w:val="00B65622"/>
    <w:pPr>
      <w:numPr>
        <w:numId w:val="13"/>
      </w:numPr>
    </w:pPr>
  </w:style>
  <w:style w:type="paragraph" w:styleId="NormalWeb">
    <w:name w:val="Normal (Web)"/>
    <w:basedOn w:val="Normal"/>
    <w:uiPriority w:val="99"/>
    <w:unhideWhenUsed/>
    <w:rsid w:val="00F4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64A37"/>
  </w:style>
  <w:style w:type="character" w:styleId="FollowedHyperlink">
    <w:name w:val="FollowedHyperlink"/>
    <w:basedOn w:val="DefaultParagraphFont"/>
    <w:uiPriority w:val="99"/>
    <w:semiHidden/>
    <w:unhideWhenUsed/>
    <w:rsid w:val="007508A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016BE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EA1A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asakids.com" TargetMode="Externa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launchpad.classlink.com/atlanta" TargetMode="External"/><Relationship Id="rId17" Type="http://schemas.openxmlformats.org/officeDocument/2006/relationships/hyperlink" Target="http://www.theschoolrun.com/homework-help/day-and-nigh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udyjams.scholastic.com/studyjams/jams/science/solar-system/day-on-earth.ht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tudyjams.scholastic.com/studyjams/jams/science/weather-and-climate/seasons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kidsastronomy.com/stars.ht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71DDF-302B-4B78-8484-B79FA3926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2</cp:revision>
  <cp:lastPrinted>2020-07-21T19:23:00Z</cp:lastPrinted>
  <dcterms:created xsi:type="dcterms:W3CDTF">2021-08-08T23:10:00Z</dcterms:created>
  <dcterms:modified xsi:type="dcterms:W3CDTF">2021-08-09T12:34:00Z</dcterms:modified>
</cp:coreProperties>
</file>